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BCA" w:rsidRDefault="00A41BCA" w:rsidP="00A41BCA">
      <w:pPr>
        <w:pStyle w:val="1"/>
      </w:pPr>
      <w:r>
        <w:t>Кадастровая палата по Кировской области подвела итоги деятельности за 2020 год</w:t>
      </w:r>
    </w:p>
    <w:p w:rsidR="00A41BCA" w:rsidRDefault="00A41BCA" w:rsidP="00A41BCA">
      <w:pPr>
        <w:pStyle w:val="a8"/>
      </w:pPr>
      <w:r>
        <w:rPr>
          <w:noProof/>
          <w:color w:val="0000FF"/>
          <w:sz w:val="36"/>
          <w:szCs w:val="36"/>
        </w:rPr>
        <w:drawing>
          <wp:inline distT="0" distB="0" distL="0" distR="0">
            <wp:extent cx="2857500" cy="1485900"/>
            <wp:effectExtent l="19050" t="0" r="0" b="0"/>
            <wp:docPr id="1" name="Рисунок 1" descr="итоги года">
              <a:hlinkClick xmlns:a="http://schemas.openxmlformats.org/drawingml/2006/main" r:id="rId7" tooltip="&quot;Кадастровая палата по Кировской области подвела итоги деятельности за 2020 год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тоги года">
                      <a:hlinkClick r:id="rId7" tooltip="&quot;Кадастровая палата по Кировской области подвела итоги деятельности за 2020 год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Важным событием минувшего года стал переход всех субъектов Российской Федерации на единую систему ведения кадастра недвижимости ФГИС ЕГРН. </w:t>
      </w:r>
    </w:p>
    <w:p w:rsidR="00A41BCA" w:rsidRDefault="00A41BCA" w:rsidP="00A41BCA">
      <w:pPr>
        <w:pStyle w:val="a8"/>
      </w:pPr>
      <w:r>
        <w:rPr>
          <w:sz w:val="36"/>
          <w:szCs w:val="36"/>
        </w:rPr>
        <w:t>Кадастровая палата по Кировской области осуществила переход в июле 2020 года с достаточно быстрым и успешным переносом всех объектов недвижимости.</w:t>
      </w:r>
    </w:p>
    <w:p w:rsidR="00A41BCA" w:rsidRDefault="00A41BCA" w:rsidP="00A41BCA">
      <w:pPr>
        <w:pStyle w:val="a8"/>
      </w:pPr>
      <w:r>
        <w:rPr>
          <w:sz w:val="36"/>
          <w:szCs w:val="36"/>
        </w:rPr>
        <w:t xml:space="preserve">Благодаря переходу на новую федеральную систему ведения кадастра у жителей Кировской области появилась возможность получать сведения на объекты недвижимости в «режиме </w:t>
      </w:r>
      <w:proofErr w:type="spellStart"/>
      <w:r>
        <w:rPr>
          <w:sz w:val="36"/>
          <w:szCs w:val="36"/>
        </w:rPr>
        <w:t>он-лайн</w:t>
      </w:r>
      <w:proofErr w:type="spellEnd"/>
      <w:r>
        <w:rPr>
          <w:sz w:val="36"/>
          <w:szCs w:val="36"/>
        </w:rPr>
        <w:t>». Новый сервис (</w:t>
      </w:r>
      <w:hyperlink r:id="rId9" w:tgtFrame="_blank" w:history="1">
        <w:r>
          <w:rPr>
            <w:rStyle w:val="aa"/>
            <w:color w:val="2389D7"/>
            <w:sz w:val="36"/>
            <w:szCs w:val="36"/>
          </w:rPr>
          <w:t>https://kadastr.ru/services/zakaz-vypisok-iz-egrn/</w:t>
        </w:r>
      </w:hyperlink>
      <w:r>
        <w:rPr>
          <w:sz w:val="27"/>
          <w:szCs w:val="27"/>
        </w:rPr>
        <w:t>)</w:t>
      </w:r>
      <w:r>
        <w:rPr>
          <w:sz w:val="36"/>
          <w:szCs w:val="36"/>
        </w:rPr>
        <w:t xml:space="preserve"> позволяет получить выписку из ЕГРН в течение нескольких минут, что особенно важно для получения актуальной информации на момент сделки.</w:t>
      </w:r>
    </w:p>
    <w:p w:rsidR="00A41BCA" w:rsidRDefault="00A41BCA" w:rsidP="00A41BCA">
      <w:pPr>
        <w:pStyle w:val="a8"/>
      </w:pPr>
      <w:r>
        <w:rPr>
          <w:color w:val="000000"/>
          <w:sz w:val="36"/>
          <w:szCs w:val="36"/>
        </w:rPr>
        <w:t>Выписки в электронном виде, предоставляемые через сайт Кадастровой палаты, имеют такую же юридическую силу, как и в виде бумажного документа — выписки заверяются усиленной квалифицированной электронной подписью органа регистрации прав. В связи с этим э</w:t>
      </w:r>
      <w:r>
        <w:rPr>
          <w:sz w:val="36"/>
          <w:szCs w:val="36"/>
        </w:rPr>
        <w:t>лектронные услуги продолжают набирать обороты, так в сравнении с 2019 годом вырос процент направления запросов в Филиал Кадастровой палаты по Кировской области в электронном виде.</w:t>
      </w:r>
    </w:p>
    <w:p w:rsidR="00A41BCA" w:rsidRDefault="00A41BCA" w:rsidP="00A41BCA">
      <w:pPr>
        <w:pStyle w:val="a8"/>
      </w:pPr>
      <w:r>
        <w:rPr>
          <w:sz w:val="36"/>
          <w:szCs w:val="36"/>
        </w:rPr>
        <w:t xml:space="preserve">Продолжается наполнение базы ФГИС ЕГРН актуальными сведениями, так в 2020 году было внесено более 80 границ </w:t>
      </w:r>
      <w:r>
        <w:rPr>
          <w:sz w:val="36"/>
          <w:szCs w:val="36"/>
        </w:rPr>
        <w:lastRenderedPageBreak/>
        <w:t>населенных пунктов, а количество внесенных территориальных зон увеличилось более чем в три раза в сравнении с 2019 годом.</w:t>
      </w:r>
    </w:p>
    <w:p w:rsidR="00A41BCA" w:rsidRDefault="00A41BCA" w:rsidP="00A41BCA">
      <w:pPr>
        <w:pStyle w:val="a8"/>
      </w:pPr>
      <w:r>
        <w:rPr>
          <w:sz w:val="36"/>
          <w:szCs w:val="36"/>
        </w:rPr>
        <w:t>Межведомственное информационное взаимодействие с каждым годом растет. Двукратное увеличение мы наблюдаем по документам, направленным в Кадастровую палату в электронном виде.</w:t>
      </w:r>
    </w:p>
    <w:p w:rsidR="00A41BCA" w:rsidRDefault="00A41BCA" w:rsidP="00A41BCA">
      <w:pPr>
        <w:pStyle w:val="a8"/>
      </w:pPr>
      <w:r>
        <w:rPr>
          <w:sz w:val="36"/>
          <w:szCs w:val="36"/>
        </w:rPr>
        <w:t xml:space="preserve">Кадастровая палата уже несколько лет проводит работы по «установлению» связи между земельными участками и иными объектами недвижимости. Однако более половины объектов капитального строительства «не имеют связи с землей». В помощь заинтересованным правообладателям Кадастровая палата создала в Интернете на сайте </w:t>
      </w:r>
      <w:hyperlink r:id="rId10" w:tgtFrame="_blank" w:history="1">
        <w:r>
          <w:rPr>
            <w:rStyle w:val="aa"/>
            <w:sz w:val="36"/>
            <w:szCs w:val="36"/>
          </w:rPr>
          <w:t>zkp.geoportal43.ru</w:t>
        </w:r>
      </w:hyperlink>
      <w:r>
        <w:rPr>
          <w:sz w:val="36"/>
          <w:szCs w:val="36"/>
        </w:rPr>
        <w:t xml:space="preserve"> специальный ресурс, с помощью которого, набрав кадастровый номер дома или другого объекта, можно узнать, </w:t>
      </w:r>
      <w:proofErr w:type="gramStart"/>
      <w:r>
        <w:rPr>
          <w:color w:val="000000"/>
          <w:sz w:val="36"/>
          <w:szCs w:val="36"/>
        </w:rPr>
        <w:t>содержатся ли в ЕГРН сведения на каком земельном участке расположен</w:t>
      </w:r>
      <w:proofErr w:type="gramEnd"/>
      <w:r>
        <w:rPr>
          <w:color w:val="000000"/>
          <w:sz w:val="36"/>
          <w:szCs w:val="36"/>
        </w:rPr>
        <w:t xml:space="preserve"> объект или нет. За полгода работы данного сервиса им смогли воспользоваться более десяти тысяч раз.</w:t>
      </w:r>
    </w:p>
    <w:p w:rsidR="00A41BCA" w:rsidRDefault="00A41BCA" w:rsidP="00A41BCA">
      <w:pPr>
        <w:pStyle w:val="a8"/>
      </w:pPr>
      <w:r>
        <w:rPr>
          <w:sz w:val="36"/>
          <w:szCs w:val="36"/>
        </w:rPr>
        <w:t>Хочется также отметить, что в 2020 году на регулярной основе проводились консультативные мероприятия для населения. В течение всего года проводились «горячие телефонные линии» по самым различным вопросам деятельности Кадастровой палаты. Специалисты Кадастровой палаты по Кировской области приняли участие во Всероссийской неделе консультаций по вопросам, связанным с оформлением недвижимости, которая состоялась в ноябре 2020 года, и смогли оказать практическую помощь населению в решении интересующих их вопросов.</w:t>
      </w:r>
    </w:p>
    <w:p w:rsidR="00A41BCA" w:rsidRDefault="00A41BCA" w:rsidP="00A41BCA">
      <w:pPr>
        <w:pStyle w:val="a8"/>
      </w:pPr>
      <w:proofErr w:type="gramStart"/>
      <w:r>
        <w:rPr>
          <w:sz w:val="36"/>
          <w:szCs w:val="36"/>
        </w:rPr>
        <w:t xml:space="preserve">Ежегодный рост количества принятых заявлений по экстерриториальному принципу, говорит о </w:t>
      </w:r>
      <w:proofErr w:type="spellStart"/>
      <w:r>
        <w:rPr>
          <w:sz w:val="36"/>
          <w:szCs w:val="36"/>
        </w:rPr>
        <w:t>востребованности</w:t>
      </w:r>
      <w:proofErr w:type="spellEnd"/>
      <w:r>
        <w:rPr>
          <w:sz w:val="36"/>
          <w:szCs w:val="36"/>
        </w:rPr>
        <w:t xml:space="preserve"> услуги среди населения нашей области и не только нашей, поскольку в период ограничительных мер по всей России граждане соседних регионов стремились попасть на прием именно в Кировский филиал, который принимал граждан, не закрываясь на карантин с соблюдением всех мер безопасности.</w:t>
      </w:r>
      <w:proofErr w:type="gramEnd"/>
    </w:p>
    <w:p w:rsidR="00A41BCA" w:rsidRDefault="00A41BCA" w:rsidP="00A41BCA">
      <w:pPr>
        <w:pStyle w:val="a8"/>
      </w:pPr>
      <w:r>
        <w:rPr>
          <w:sz w:val="36"/>
          <w:szCs w:val="36"/>
        </w:rPr>
        <w:lastRenderedPageBreak/>
        <w:t xml:space="preserve">В 2021 году </w:t>
      </w:r>
      <w:proofErr w:type="spellStart"/>
      <w:r>
        <w:rPr>
          <w:sz w:val="36"/>
          <w:szCs w:val="36"/>
        </w:rPr>
        <w:t>Росреестр</w:t>
      </w:r>
      <w:proofErr w:type="spellEnd"/>
      <w:r>
        <w:rPr>
          <w:sz w:val="36"/>
          <w:szCs w:val="36"/>
        </w:rPr>
        <w:t xml:space="preserve"> поставил задачу на передачу полномочий по приему экстерриториальных обращений в Многофункциональный центр предоставления государственных и муниципальных услуг (МФЦ), тем самым стремясь сделать данный вид услуг еще более доступным для населения.</w:t>
      </w:r>
    </w:p>
    <w:p w:rsidR="00A41BCA" w:rsidRDefault="00A41BCA" w:rsidP="00A41BCA">
      <w:pPr>
        <w:pStyle w:val="a8"/>
      </w:pPr>
      <w:r>
        <w:rPr>
          <w:sz w:val="36"/>
          <w:szCs w:val="36"/>
        </w:rPr>
        <w:t xml:space="preserve">Своими задачами на 2021 год Кадастровая палата считает повышение качества работы в сфере предоставления </w:t>
      </w:r>
      <w:proofErr w:type="spellStart"/>
      <w:r>
        <w:rPr>
          <w:sz w:val="36"/>
          <w:szCs w:val="36"/>
        </w:rPr>
        <w:t>госуслуг</w:t>
      </w:r>
      <w:proofErr w:type="spellEnd"/>
      <w:r>
        <w:rPr>
          <w:sz w:val="36"/>
          <w:szCs w:val="36"/>
        </w:rPr>
        <w:t>, исполнения государственных функций, обеспечение качества данных, содержащихся в ЕГРН, повышение эффективности и производительности за счет оптимизации технологических и методологических процессов, обеспечивающих деятельность в целом.</w:t>
      </w:r>
    </w:p>
    <w:p w:rsidR="00A41BCA" w:rsidRDefault="00A41BCA" w:rsidP="00A41BCA">
      <w:pPr>
        <w:pStyle w:val="a8"/>
        <w:jc w:val="right"/>
      </w:pPr>
      <w:r>
        <w:rPr>
          <w:sz w:val="36"/>
          <w:szCs w:val="36"/>
        </w:rPr>
        <w:t>Начальник отдела контроля и анализа</w:t>
      </w:r>
    </w:p>
    <w:p w:rsidR="00A41BCA" w:rsidRDefault="00A41BCA" w:rsidP="00A41BCA">
      <w:pPr>
        <w:pStyle w:val="a8"/>
        <w:jc w:val="right"/>
      </w:pPr>
      <w:r>
        <w:rPr>
          <w:sz w:val="36"/>
          <w:szCs w:val="36"/>
        </w:rPr>
        <w:t>деятельности Верховая Оксана</w:t>
      </w:r>
    </w:p>
    <w:p w:rsidR="00812582" w:rsidRDefault="00812582" w:rsidP="0081258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5879" w:rsidRPr="003E6BAB" w:rsidRDefault="00485879" w:rsidP="003E6BAB">
      <w:pPr>
        <w:rPr>
          <w:szCs w:val="28"/>
        </w:rPr>
      </w:pPr>
    </w:p>
    <w:sectPr w:rsidR="00485879" w:rsidRPr="003E6BAB" w:rsidSect="00A26634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AB" w:rsidRDefault="003E6BAB" w:rsidP="003E6BAB">
      <w:pPr>
        <w:spacing w:after="0" w:line="240" w:lineRule="auto"/>
      </w:pPr>
      <w:r>
        <w:separator/>
      </w:r>
    </w:p>
  </w:endnote>
  <w:endnote w:type="continuationSeparator" w:id="0">
    <w:p w:rsidR="003E6BAB" w:rsidRDefault="003E6BAB" w:rsidP="003E6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AB" w:rsidRDefault="003E6BAB" w:rsidP="003E6BAB">
      <w:pPr>
        <w:spacing w:after="0" w:line="240" w:lineRule="auto"/>
      </w:pPr>
      <w:r>
        <w:separator/>
      </w:r>
    </w:p>
  </w:footnote>
  <w:footnote w:type="continuationSeparator" w:id="0">
    <w:p w:rsidR="003E6BAB" w:rsidRDefault="003E6BAB" w:rsidP="003E6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634"/>
    <w:rsid w:val="00056A4F"/>
    <w:rsid w:val="00071241"/>
    <w:rsid w:val="00114E6F"/>
    <w:rsid w:val="001438EC"/>
    <w:rsid w:val="00156386"/>
    <w:rsid w:val="00236AB5"/>
    <w:rsid w:val="002913A0"/>
    <w:rsid w:val="0029545E"/>
    <w:rsid w:val="00323D2A"/>
    <w:rsid w:val="00345397"/>
    <w:rsid w:val="00347C21"/>
    <w:rsid w:val="00364A99"/>
    <w:rsid w:val="003E6BAB"/>
    <w:rsid w:val="00463FE7"/>
    <w:rsid w:val="00485879"/>
    <w:rsid w:val="00487259"/>
    <w:rsid w:val="00501DDD"/>
    <w:rsid w:val="00520F7D"/>
    <w:rsid w:val="00613814"/>
    <w:rsid w:val="00812582"/>
    <w:rsid w:val="00843A67"/>
    <w:rsid w:val="008735CA"/>
    <w:rsid w:val="00885EEF"/>
    <w:rsid w:val="008F48EB"/>
    <w:rsid w:val="00900796"/>
    <w:rsid w:val="00965E1B"/>
    <w:rsid w:val="009A7D0E"/>
    <w:rsid w:val="00A25219"/>
    <w:rsid w:val="00A26634"/>
    <w:rsid w:val="00A41BCA"/>
    <w:rsid w:val="00B170D0"/>
    <w:rsid w:val="00B50215"/>
    <w:rsid w:val="00B53EDE"/>
    <w:rsid w:val="00B63E5E"/>
    <w:rsid w:val="00BA0653"/>
    <w:rsid w:val="00BB5AED"/>
    <w:rsid w:val="00BC65C4"/>
    <w:rsid w:val="00BF39F9"/>
    <w:rsid w:val="00CC34DE"/>
    <w:rsid w:val="00CD2A51"/>
    <w:rsid w:val="00D006E9"/>
    <w:rsid w:val="00D4587C"/>
    <w:rsid w:val="00D80243"/>
    <w:rsid w:val="00D9140C"/>
    <w:rsid w:val="00E106D2"/>
    <w:rsid w:val="00F51678"/>
    <w:rsid w:val="00F75626"/>
    <w:rsid w:val="00F9397B"/>
    <w:rsid w:val="00FB1C5A"/>
    <w:rsid w:val="00FF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BBB"/>
    <w:pPr>
      <w:spacing w:after="160" w:line="259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4858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A26634"/>
    <w:rPr>
      <w:rFonts w:eastAsia="Calibri" w:cs="Times New Roman"/>
    </w:rPr>
  </w:style>
  <w:style w:type="character" w:customStyle="1" w:styleId="ListLabel2">
    <w:name w:val="ListLabel 2"/>
    <w:qFormat/>
    <w:rsid w:val="00A26634"/>
    <w:rPr>
      <w:rFonts w:cs="Courier New"/>
    </w:rPr>
  </w:style>
  <w:style w:type="character" w:customStyle="1" w:styleId="ListLabel3">
    <w:name w:val="ListLabel 3"/>
    <w:qFormat/>
    <w:rsid w:val="00A26634"/>
    <w:rPr>
      <w:rFonts w:cs="Courier New"/>
    </w:rPr>
  </w:style>
  <w:style w:type="character" w:customStyle="1" w:styleId="ListLabel4">
    <w:name w:val="ListLabel 4"/>
    <w:qFormat/>
    <w:rsid w:val="00A26634"/>
    <w:rPr>
      <w:rFonts w:cs="Courier New"/>
    </w:rPr>
  </w:style>
  <w:style w:type="paragraph" w:customStyle="1" w:styleId="a3">
    <w:name w:val="Заголовок"/>
    <w:basedOn w:val="a"/>
    <w:next w:val="a4"/>
    <w:qFormat/>
    <w:rsid w:val="00A2663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26634"/>
    <w:pPr>
      <w:spacing w:after="140" w:line="276" w:lineRule="auto"/>
    </w:pPr>
  </w:style>
  <w:style w:type="paragraph" w:styleId="a5">
    <w:name w:val="List"/>
    <w:basedOn w:val="a4"/>
    <w:rsid w:val="00A26634"/>
    <w:rPr>
      <w:rFonts w:cs="Mangal"/>
    </w:rPr>
  </w:style>
  <w:style w:type="paragraph" w:customStyle="1" w:styleId="Caption">
    <w:name w:val="Caption"/>
    <w:basedOn w:val="a"/>
    <w:qFormat/>
    <w:rsid w:val="00A2663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A26634"/>
    <w:pPr>
      <w:suppressLineNumbers/>
    </w:pPr>
    <w:rPr>
      <w:rFonts w:cs="Mangal"/>
    </w:rPr>
  </w:style>
  <w:style w:type="paragraph" w:styleId="a7">
    <w:name w:val="List Paragraph"/>
    <w:basedOn w:val="a"/>
    <w:uiPriority w:val="34"/>
    <w:qFormat/>
    <w:rsid w:val="00E00374"/>
    <w:pPr>
      <w:ind w:left="720"/>
      <w:contextualSpacing/>
    </w:pPr>
  </w:style>
  <w:style w:type="paragraph" w:styleId="a8">
    <w:name w:val="Normal (Web)"/>
    <w:basedOn w:val="a"/>
    <w:uiPriority w:val="99"/>
    <w:unhideWhenUsed/>
    <w:qFormat/>
    <w:rsid w:val="00416A42"/>
    <w:pPr>
      <w:spacing w:beforeAutospacing="1"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3E4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36AB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85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p2">
    <w:name w:val="sep2"/>
    <w:basedOn w:val="a0"/>
    <w:rsid w:val="00485879"/>
  </w:style>
  <w:style w:type="character" w:customStyle="1" w:styleId="by-author2">
    <w:name w:val="by-author2"/>
    <w:basedOn w:val="a0"/>
    <w:rsid w:val="00485879"/>
  </w:style>
  <w:style w:type="character" w:customStyle="1" w:styleId="author">
    <w:name w:val="author"/>
    <w:basedOn w:val="a0"/>
    <w:rsid w:val="00485879"/>
  </w:style>
  <w:style w:type="paragraph" w:styleId="ab">
    <w:name w:val="Balloon Text"/>
    <w:basedOn w:val="a"/>
    <w:link w:val="ac"/>
    <w:uiPriority w:val="99"/>
    <w:semiHidden/>
    <w:unhideWhenUsed/>
    <w:rsid w:val="00485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879"/>
    <w:rPr>
      <w:rFonts w:ascii="Tahoma" w:hAnsi="Tahoma" w:cs="Tahoma"/>
      <w:sz w:val="16"/>
      <w:szCs w:val="16"/>
    </w:rPr>
  </w:style>
  <w:style w:type="character" w:customStyle="1" w:styleId="sep">
    <w:name w:val="sep"/>
    <w:basedOn w:val="a0"/>
    <w:rsid w:val="00A41BCA"/>
  </w:style>
  <w:style w:type="character" w:customStyle="1" w:styleId="by-author">
    <w:name w:val="by-author"/>
    <w:basedOn w:val="a0"/>
    <w:rsid w:val="00A41B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9411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27584">
                  <w:marLeft w:val="0"/>
                  <w:marRight w:val="-2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1994">
                      <w:marLeft w:val="7"/>
                      <w:marRight w:val="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8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1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3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11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64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96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774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46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83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930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44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5666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2567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5260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7639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941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578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3273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6368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6811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27494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8048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51097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0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10.43.143.92/kadastr/wp-content/uploads/2021/02/%D0%B8%D1%82%D0%BE%D0%B3%D0%B8-%D0%B3%D0%BE%D0%B4%D0%B0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vk.com/away.php?to=http%3A%2F%2Fzkp.geoportal43.ru&amp;post=-102465044_1190&amp;cc_ke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dastr.ru/services/zakaz-vypisok-iz-egr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Naymushina_OV</cp:lastModifiedBy>
  <cp:revision>58</cp:revision>
  <cp:lastPrinted>2020-09-26T04:54:00Z</cp:lastPrinted>
  <dcterms:created xsi:type="dcterms:W3CDTF">2020-10-05T08:26:00Z</dcterms:created>
  <dcterms:modified xsi:type="dcterms:W3CDTF">2021-03-11T08:09:00Z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